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6844 South Navigator Drive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West Jordan, Utah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Thursday, February 15, 2018</w:t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6:30 p.m. – 7:30 p.m.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Troy Backus, Barbara Manning, Kristi Anderson (Chair), Steve Rowley, Adrianne Jones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Judy Farris (Director), Rich Eccles (Finance)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I.     Call to Order/Welcome: 6:35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II.    Public Comment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III.   Governance</w:t>
      </w:r>
    </w:p>
    <w:p w:rsidR="00000000" w:rsidDel="00000000" w:rsidP="00000000" w:rsidRDefault="00000000" w:rsidRPr="00000000" w14:paraId="00000011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chool Trust Land Council Business</w:t>
      </w:r>
    </w:p>
    <w:p w:rsidR="00000000" w:rsidDel="00000000" w:rsidP="00000000" w:rsidRDefault="00000000" w:rsidRPr="00000000" w14:paraId="00000012">
      <w:pPr>
        <w:spacing w:line="276" w:lineRule="auto"/>
        <w:ind w:left="720" w:firstLine="720"/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Troy moved to go into School Trust Land Council Meeting 6:37 Steve 2</w:t>
      </w:r>
      <w:r w:rsidDel="00000000" w:rsidR="00000000" w:rsidRPr="00000000">
        <w:rPr>
          <w:vertAlign w:val="superscript"/>
          <w:rtl w:val="0"/>
        </w:rPr>
        <w:t xml:space="preserve">nd</w:t>
      </w:r>
    </w:p>
    <w:p w:rsidR="00000000" w:rsidDel="00000000" w:rsidP="00000000" w:rsidRDefault="00000000" w:rsidRPr="00000000" w14:paraId="00000013">
      <w:pPr>
        <w:spacing w:line="276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Roll Call: Troy, yes; Barbara, yes; Kristi, yes; Steve, yes; Adrianne, yes</w:t>
      </w:r>
    </w:p>
    <w:p w:rsidR="00000000" w:rsidDel="00000000" w:rsidP="00000000" w:rsidRDefault="00000000" w:rsidRPr="00000000" w14:paraId="00000014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Identify the school’s greatest academic need: K-3 reading program</w:t>
      </w:r>
    </w:p>
    <w:p w:rsidR="00000000" w:rsidDel="00000000" w:rsidP="00000000" w:rsidRDefault="00000000" w:rsidRPr="00000000" w14:paraId="00000015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Outline an action plan that meets the needs</w:t>
      </w:r>
    </w:p>
    <w:p w:rsidR="00000000" w:rsidDel="00000000" w:rsidP="00000000" w:rsidRDefault="00000000" w:rsidRPr="00000000" w14:paraId="00000016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Action plan outlining Reading Mastery program completed by Mrs. Farris and distributed.</w:t>
      </w:r>
    </w:p>
    <w:p w:rsidR="00000000" w:rsidDel="00000000" w:rsidP="00000000" w:rsidRDefault="00000000" w:rsidRPr="00000000" w14:paraId="00000017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Outline how the School Land Trust funds will be used to implement the </w:t>
      </w:r>
    </w:p>
    <w:p w:rsidR="00000000" w:rsidDel="00000000" w:rsidP="00000000" w:rsidRDefault="00000000" w:rsidRPr="00000000" w14:paraId="00000018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plan Reading Mastery and 2 paraprofessionals that assist with that program.</w:t>
      </w:r>
    </w:p>
    <w:p w:rsidR="00000000" w:rsidDel="00000000" w:rsidP="00000000" w:rsidRDefault="00000000" w:rsidRPr="00000000" w14:paraId="00000019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Additional funds would be used for additional paraprofessionals.</w:t>
      </w:r>
    </w:p>
    <w:p w:rsidR="00000000" w:rsidDel="00000000" w:rsidP="00000000" w:rsidRDefault="00000000" w:rsidRPr="00000000" w14:paraId="0000001A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Council vote to approve the identified academic need and the continued </w:t>
      </w:r>
    </w:p>
    <w:p w:rsidR="00000000" w:rsidDel="00000000" w:rsidP="00000000" w:rsidRDefault="00000000" w:rsidRPr="00000000" w14:paraId="0000001B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action plan development</w:t>
      </w:r>
    </w:p>
    <w:p w:rsidR="00000000" w:rsidDel="00000000" w:rsidP="00000000" w:rsidRDefault="00000000" w:rsidRPr="00000000" w14:paraId="0000001C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Troy moved to approve the School Trust Land fund allocation as submitted by Mrs. Farris.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Steve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ab/>
        <w:t xml:space="preserve">Troy moved to adjourn Trust Land Council Meeting 6:50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Steve</w:t>
      </w:r>
    </w:p>
    <w:p w:rsidR="00000000" w:rsidDel="00000000" w:rsidP="00000000" w:rsidRDefault="00000000" w:rsidRPr="00000000" w14:paraId="0000001E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Roll Call: Troy, yes; Barbara, yes; Kristi, yes; Steve, yes; Adrianne, yes</w:t>
      </w:r>
    </w:p>
    <w:p w:rsidR="00000000" w:rsidDel="00000000" w:rsidP="00000000" w:rsidRDefault="00000000" w:rsidRPr="00000000" w14:paraId="0000001F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Board Governance Training by Adrianne. </w:t>
      </w:r>
    </w:p>
    <w:p w:rsidR="00000000" w:rsidDel="00000000" w:rsidP="00000000" w:rsidRDefault="00000000" w:rsidRPr="00000000" w14:paraId="00000020">
      <w:pPr>
        <w:spacing w:line="276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Next training will be by Steve on Sections 9 (starting at page 32) and 10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Monthly Board Meeting Minutes Approval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440" w:firstLine="0"/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Troy moved to approve the amended board meeting minutes from January 2018, Steve 2</w:t>
      </w:r>
      <w:r w:rsidDel="00000000" w:rsidR="00000000" w:rsidRPr="00000000">
        <w:rPr>
          <w:vertAlign w:val="superscript"/>
          <w:rtl w:val="0"/>
        </w:rPr>
        <w:t xml:space="preserve">nd</w:t>
      </w:r>
    </w:p>
    <w:p w:rsidR="00000000" w:rsidDel="00000000" w:rsidP="00000000" w:rsidRDefault="00000000" w:rsidRPr="00000000" w14:paraId="00000023">
      <w:pPr>
        <w:spacing w:line="276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Roll Call: Troy, yes; Barbara, yes; Kristi, yes; Steve, yes; Adrianne, yes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Audit Committee Report:  Audit Committee met and the audit was without any </w:t>
      </w:r>
    </w:p>
    <w:p w:rsidR="00000000" w:rsidDel="00000000" w:rsidP="00000000" w:rsidRDefault="00000000" w:rsidRPr="00000000" w14:paraId="00000025">
      <w:pPr>
        <w:spacing w:line="276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exceptions or deficiencies.  And we were congratulated on our accomplishment.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Discussion</w:t>
      </w:r>
    </w:p>
    <w:p w:rsidR="00000000" w:rsidDel="00000000" w:rsidP="00000000" w:rsidRDefault="00000000" w:rsidRPr="00000000" w14:paraId="00000027">
      <w:pPr>
        <w:spacing w:line="276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and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don’t have required credits but they do have required courses.</w:t>
      </w:r>
    </w:p>
    <w:p w:rsidR="00000000" w:rsidDel="00000000" w:rsidP="00000000" w:rsidRDefault="00000000" w:rsidRPr="00000000" w14:paraId="00000028">
      <w:pPr>
        <w:spacing w:line="276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We now have a bit more flexibility in what we offer and when we offer it.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tl w:val="0"/>
        </w:rPr>
        <w:t xml:space="preserve">Auditorium Discussion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Information gathered by Troy and shared.  </w:t>
      </w:r>
    </w:p>
    <w:p w:rsidR="00000000" w:rsidDel="00000000" w:rsidP="00000000" w:rsidRDefault="00000000" w:rsidRPr="00000000" w14:paraId="0000002B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Cost more than imagined.</w:t>
      </w:r>
    </w:p>
    <w:p w:rsidR="00000000" w:rsidDel="00000000" w:rsidP="00000000" w:rsidRDefault="00000000" w:rsidRPr="00000000" w14:paraId="0000002C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Possibly wait a few years.</w:t>
      </w:r>
    </w:p>
    <w:p w:rsidR="00000000" w:rsidDel="00000000" w:rsidP="00000000" w:rsidRDefault="00000000" w:rsidRPr="00000000" w14:paraId="0000002D">
      <w:pPr>
        <w:spacing w:line="276" w:lineRule="auto"/>
        <w:ind w:left="0"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G.</w:t>
      </w:r>
      <w:r w:rsidDel="00000000" w:rsidR="00000000" w:rsidRPr="00000000">
        <w:rPr>
          <w:sz w:val="14"/>
          <w:szCs w:val="14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“Closed Session, as necessary, to discuss allowed items” </w:t>
      </w:r>
      <w:r w:rsidDel="00000000" w:rsidR="00000000" w:rsidRPr="00000000">
        <w:rPr>
          <w:sz w:val="20"/>
          <w:szCs w:val="20"/>
          <w:rtl w:val="0"/>
        </w:rPr>
        <w:t xml:space="preserve">Not Necessary</w:t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IV.   Director’s Report</w:t>
      </w:r>
    </w:p>
    <w:p w:rsidR="00000000" w:rsidDel="00000000" w:rsidP="00000000" w:rsidRDefault="00000000" w:rsidRPr="00000000" w14:paraId="0000002F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Enrollment:  Lottery held and contacts made.</w:t>
      </w:r>
    </w:p>
    <w:p w:rsidR="00000000" w:rsidDel="00000000" w:rsidP="00000000" w:rsidRDefault="00000000" w:rsidRPr="00000000" w14:paraId="00000030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Filled all but a handful of Kindergarten spots.</w:t>
      </w:r>
    </w:p>
    <w:p w:rsidR="00000000" w:rsidDel="00000000" w:rsidP="00000000" w:rsidRDefault="00000000" w:rsidRPr="00000000" w14:paraId="00000031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Volunteerism:  A little shorter on hours that we usually are at this time.  </w:t>
      </w:r>
    </w:p>
    <w:p w:rsidR="00000000" w:rsidDel="00000000" w:rsidP="00000000" w:rsidRDefault="00000000" w:rsidRPr="00000000" w14:paraId="00000032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Lots of opportunities still left.</w:t>
      </w:r>
    </w:p>
    <w:p w:rsidR="00000000" w:rsidDel="00000000" w:rsidP="00000000" w:rsidRDefault="00000000" w:rsidRPr="00000000" w14:paraId="00000033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Student Achievement</w:t>
      </w:r>
    </w:p>
    <w:p w:rsidR="00000000" w:rsidDel="00000000" w:rsidP="00000000" w:rsidRDefault="00000000" w:rsidRPr="00000000" w14:paraId="00000034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Preparing for SAGE Testing</w:t>
      </w:r>
    </w:p>
    <w:p w:rsidR="00000000" w:rsidDel="00000000" w:rsidP="00000000" w:rsidRDefault="00000000" w:rsidRPr="00000000" w14:paraId="0000003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V.   Financial Report</w:t>
      </w:r>
    </w:p>
    <w:p w:rsidR="00000000" w:rsidDel="00000000" w:rsidP="00000000" w:rsidRDefault="00000000" w:rsidRPr="00000000" w14:paraId="0000003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Troy moved to accept the January financial report. 2nd by Steve</w:t>
      </w:r>
    </w:p>
    <w:p w:rsidR="00000000" w:rsidDel="00000000" w:rsidP="00000000" w:rsidRDefault="00000000" w:rsidRPr="00000000" w14:paraId="0000003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Roll Call: Troy, yes; Barbara, yes; Kristi, yes; Steve, yes; Adrianne, yes</w:t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VI.  Next Meeting Schedule March 15th 6:00 PM</w:t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VII. Adjourn Troy moved to adjourn at 8:37 2nd by Steve</w:t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Roll Call: Troy, yes; Barbara, yes; Kristi, yes; Steve, yes; Adrianne, yes</w:t>
      </w:r>
    </w:p>
    <w:p w:rsidR="00000000" w:rsidDel="00000000" w:rsidP="00000000" w:rsidRDefault="00000000" w:rsidRPr="00000000" w14:paraId="0000003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6.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56.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6.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900" w:left="180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  <w:contextualSpacing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720" w:firstLine="0"/>
      <w:contextualSpacing w:val="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1440" w:firstLine="0"/>
      <w:contextualSpacing w:val="0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2160" w:firstLine="0"/>
      <w:contextualSpacing w:val="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2880" w:firstLine="0"/>
      <w:contextualSpacing w:val="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3600" w:firstLine="0"/>
      <w:contextualSpacing w:val="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